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B75" w:rsidRDefault="00213B75" w:rsidP="00213B75">
      <w:pPr>
        <w:spacing w:line="276" w:lineRule="auto"/>
        <w:ind w:right="-13"/>
        <w:jc w:val="center"/>
        <w:rPr>
          <w:rStyle w:val="11"/>
          <w:rFonts w:eastAsia="Courier New"/>
          <w:b/>
          <w:smallCaps/>
          <w:sz w:val="24"/>
          <w:szCs w:val="24"/>
        </w:rPr>
      </w:pPr>
      <w:r>
        <w:rPr>
          <w:rStyle w:val="11"/>
          <w:rFonts w:eastAsia="Courier New"/>
          <w:b/>
          <w:smallCaps/>
          <w:sz w:val="24"/>
          <w:szCs w:val="24"/>
        </w:rPr>
        <w:t>МУНИЦИПАЛЬНОЕ БЮДЖЕТНОЕ ОБЩЕОБРАЗОВАТЕЛЬНОЕ УЧРЕЖДЕНИЕ</w:t>
      </w:r>
    </w:p>
    <w:p w:rsidR="00213B75" w:rsidRPr="00061199" w:rsidRDefault="00213B75" w:rsidP="00213B75">
      <w:pPr>
        <w:spacing w:line="276" w:lineRule="auto"/>
        <w:ind w:right="-13"/>
        <w:jc w:val="center"/>
      </w:pPr>
      <w:r>
        <w:rPr>
          <w:rStyle w:val="11"/>
          <w:rFonts w:eastAsia="Courier New"/>
          <w:b/>
          <w:smallCaps/>
          <w:sz w:val="24"/>
          <w:szCs w:val="24"/>
        </w:rPr>
        <w:t>«</w:t>
      </w:r>
      <w:r w:rsidR="00123F87">
        <w:rPr>
          <w:b/>
        </w:rPr>
        <w:t>НАУРСКАЯ СРЕДНЯЯ ОБЩЕОБРАЗОВАТЕЛЬНАЯ ШКОЛА № 3</w:t>
      </w:r>
      <w:r w:rsidR="00234148">
        <w:rPr>
          <w:b/>
        </w:rPr>
        <w:t>»</w:t>
      </w:r>
    </w:p>
    <w:p w:rsidR="00213B75" w:rsidRDefault="00213B75" w:rsidP="00213B75">
      <w:pPr>
        <w:spacing w:line="276" w:lineRule="auto"/>
        <w:ind w:right="-13"/>
        <w:rPr>
          <w:szCs w:val="28"/>
        </w:rPr>
      </w:pPr>
    </w:p>
    <w:p w:rsidR="00DD34EB" w:rsidRPr="007A5669" w:rsidRDefault="00DD34EB" w:rsidP="00213B75">
      <w:pPr>
        <w:spacing w:line="276" w:lineRule="auto"/>
        <w:ind w:right="-13"/>
        <w:rPr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519"/>
        <w:gridCol w:w="4370"/>
      </w:tblGrid>
      <w:tr w:rsidR="00213B75" w:rsidRPr="000459E6" w:rsidTr="008075CF">
        <w:tc>
          <w:tcPr>
            <w:tcW w:w="5519" w:type="dxa"/>
          </w:tcPr>
          <w:p w:rsidR="00213B75" w:rsidRPr="000459E6" w:rsidRDefault="00213B75" w:rsidP="008075CF">
            <w:pPr>
              <w:suppressAutoHyphens/>
              <w:rPr>
                <w:b/>
                <w:color w:val="00000A"/>
                <w:kern w:val="2"/>
                <w:lang w:eastAsia="en-US"/>
              </w:rPr>
            </w:pPr>
            <w:r w:rsidRPr="000459E6">
              <w:rPr>
                <w:b/>
                <w:color w:val="00000A"/>
                <w:kern w:val="2"/>
                <w:lang w:eastAsia="en-US"/>
              </w:rPr>
              <w:t>СОГЛАСОВАНО</w:t>
            </w:r>
          </w:p>
          <w:p w:rsidR="00213B75" w:rsidRDefault="00213B75" w:rsidP="008075CF">
            <w:pPr>
              <w:suppressAutoHyphens/>
              <w:spacing w:line="276" w:lineRule="auto"/>
              <w:rPr>
                <w:color w:val="00000A"/>
                <w:kern w:val="2"/>
                <w:lang w:eastAsia="en-US"/>
              </w:rPr>
            </w:pPr>
            <w:r w:rsidRPr="000459E6">
              <w:rPr>
                <w:color w:val="00000A"/>
                <w:kern w:val="2"/>
                <w:lang w:eastAsia="en-US"/>
              </w:rPr>
              <w:t>председатель профсоюзного органа</w:t>
            </w:r>
          </w:p>
          <w:p w:rsidR="00213B75" w:rsidRPr="000459E6" w:rsidRDefault="00213B75" w:rsidP="008075CF">
            <w:pPr>
              <w:suppressAutoHyphens/>
              <w:spacing w:line="276" w:lineRule="auto"/>
              <w:rPr>
                <w:color w:val="00000A"/>
                <w:kern w:val="2"/>
                <w:lang w:eastAsia="en-US"/>
              </w:rPr>
            </w:pPr>
            <w:r w:rsidRPr="000459E6">
              <w:rPr>
                <w:color w:val="00000A"/>
                <w:kern w:val="2"/>
                <w:lang w:eastAsia="en-US"/>
              </w:rPr>
              <w:t xml:space="preserve">______________/ФИО председателя/ </w:t>
            </w:r>
          </w:p>
          <w:p w:rsidR="00213B75" w:rsidRPr="000459E6" w:rsidRDefault="00213B75" w:rsidP="008075CF">
            <w:pPr>
              <w:suppressAutoHyphens/>
              <w:rPr>
                <w:color w:val="00000A"/>
                <w:kern w:val="2"/>
                <w:lang w:eastAsia="en-US"/>
              </w:rPr>
            </w:pPr>
            <w:r w:rsidRPr="000459E6">
              <w:rPr>
                <w:color w:val="00000A"/>
                <w:kern w:val="2"/>
                <w:lang w:eastAsia="en-US"/>
              </w:rPr>
              <w:t>Протокол № ___</w:t>
            </w:r>
            <w:r w:rsidRPr="000459E6">
              <w:rPr>
                <w:color w:val="00000A"/>
                <w:kern w:val="2"/>
                <w:highlight w:val="yellow"/>
                <w:lang w:eastAsia="en-US"/>
              </w:rPr>
              <w:t xml:space="preserve"> от «29» мая 2019 г.</w:t>
            </w:r>
          </w:p>
          <w:p w:rsidR="00213B75" w:rsidRPr="000459E6" w:rsidRDefault="00213B75" w:rsidP="008075CF">
            <w:pPr>
              <w:suppressAutoHyphens/>
              <w:rPr>
                <w:color w:val="00000A"/>
                <w:kern w:val="2"/>
                <w:lang w:eastAsia="en-US"/>
              </w:rPr>
            </w:pPr>
          </w:p>
        </w:tc>
        <w:tc>
          <w:tcPr>
            <w:tcW w:w="4370" w:type="dxa"/>
          </w:tcPr>
          <w:p w:rsidR="00213B75" w:rsidRPr="000459E6" w:rsidRDefault="00213B75" w:rsidP="008075CF">
            <w:pPr>
              <w:suppressAutoHyphens/>
              <w:rPr>
                <w:b/>
                <w:color w:val="00000A"/>
                <w:kern w:val="2"/>
                <w:lang w:eastAsia="en-US"/>
              </w:rPr>
            </w:pPr>
            <w:r w:rsidRPr="000459E6">
              <w:rPr>
                <w:b/>
                <w:color w:val="00000A"/>
                <w:kern w:val="2"/>
                <w:lang w:eastAsia="en-US"/>
              </w:rPr>
              <w:t>УТВЕРЖДЕНО</w:t>
            </w:r>
          </w:p>
          <w:p w:rsidR="00213B75" w:rsidRPr="000459E6" w:rsidRDefault="00213B75" w:rsidP="008075CF">
            <w:pPr>
              <w:suppressAutoHyphens/>
              <w:rPr>
                <w:color w:val="00000A"/>
                <w:kern w:val="2"/>
                <w:lang w:eastAsia="en-US"/>
              </w:rPr>
            </w:pPr>
            <w:r w:rsidRPr="000459E6">
              <w:rPr>
                <w:color w:val="00000A"/>
                <w:kern w:val="2"/>
                <w:lang w:eastAsia="en-US"/>
              </w:rPr>
              <w:t>приказом директора</w:t>
            </w:r>
          </w:p>
          <w:p w:rsidR="00213B75" w:rsidRPr="000459E6" w:rsidRDefault="009C5DAD" w:rsidP="001126A8">
            <w:pPr>
              <w:suppressAutoHyphens/>
              <w:spacing w:line="276" w:lineRule="auto"/>
              <w:rPr>
                <w:color w:val="00000A"/>
                <w:kern w:val="2"/>
                <w:lang w:eastAsia="en-US"/>
              </w:rPr>
            </w:pPr>
            <w:r>
              <w:rPr>
                <w:color w:val="00000A"/>
                <w:kern w:val="2"/>
                <w:lang w:eastAsia="en-US"/>
              </w:rPr>
              <w:t>МБОУ «</w:t>
            </w:r>
            <w:r w:rsidR="008534AD">
              <w:rPr>
                <w:color w:val="00000A"/>
                <w:kern w:val="2"/>
                <w:lang w:eastAsia="en-US"/>
              </w:rPr>
              <w:t>Наурская СОШ № 3</w:t>
            </w:r>
            <w:r>
              <w:rPr>
                <w:color w:val="00000A"/>
                <w:kern w:val="2"/>
                <w:lang w:eastAsia="en-US"/>
              </w:rPr>
              <w:t>»</w:t>
            </w:r>
          </w:p>
          <w:p w:rsidR="00213B75" w:rsidRPr="000459E6" w:rsidRDefault="00213B75" w:rsidP="008075CF">
            <w:pPr>
              <w:suppressAutoHyphens/>
              <w:spacing w:line="276" w:lineRule="auto"/>
              <w:rPr>
                <w:color w:val="00000A"/>
                <w:kern w:val="2"/>
                <w:lang w:eastAsia="en-US"/>
              </w:rPr>
            </w:pPr>
            <w:r w:rsidRPr="000459E6">
              <w:rPr>
                <w:color w:val="00000A"/>
                <w:kern w:val="2"/>
                <w:lang w:eastAsia="en-US"/>
              </w:rPr>
              <w:t>______________/</w:t>
            </w:r>
            <w:r w:rsidR="002A7017">
              <w:rPr>
                <w:color w:val="00000A"/>
                <w:kern w:val="2"/>
                <w:lang w:eastAsia="en-US"/>
              </w:rPr>
              <w:t>Ирбаиева М.М.</w:t>
            </w:r>
            <w:bookmarkStart w:id="0" w:name="_GoBack"/>
            <w:bookmarkEnd w:id="0"/>
            <w:r w:rsidRPr="000459E6">
              <w:rPr>
                <w:color w:val="00000A"/>
                <w:kern w:val="2"/>
                <w:lang w:eastAsia="en-US"/>
              </w:rPr>
              <w:t>/</w:t>
            </w:r>
          </w:p>
          <w:p w:rsidR="00213B75" w:rsidRPr="000459E6" w:rsidRDefault="00213B75" w:rsidP="008075CF">
            <w:pPr>
              <w:suppressAutoHyphens/>
              <w:rPr>
                <w:color w:val="00000A"/>
                <w:kern w:val="2"/>
                <w:lang w:eastAsia="en-US"/>
              </w:rPr>
            </w:pPr>
            <w:r w:rsidRPr="000459E6">
              <w:rPr>
                <w:color w:val="00000A"/>
                <w:kern w:val="2"/>
                <w:lang w:eastAsia="en-US"/>
              </w:rPr>
              <w:t xml:space="preserve">Приказ </w:t>
            </w:r>
            <w:r w:rsidRPr="000459E6">
              <w:rPr>
                <w:color w:val="00000A"/>
                <w:kern w:val="2"/>
                <w:highlight w:val="yellow"/>
                <w:lang w:eastAsia="en-US"/>
              </w:rPr>
              <w:t>№ ____от «29» мая 2019 г</w:t>
            </w:r>
            <w:r w:rsidRPr="000459E6">
              <w:rPr>
                <w:color w:val="00000A"/>
                <w:kern w:val="2"/>
                <w:lang w:eastAsia="en-US"/>
              </w:rPr>
              <w:t>.</w:t>
            </w:r>
          </w:p>
          <w:p w:rsidR="00213B75" w:rsidRPr="000459E6" w:rsidRDefault="00213B75" w:rsidP="008075CF">
            <w:pPr>
              <w:suppressAutoHyphens/>
              <w:jc w:val="both"/>
              <w:rPr>
                <w:color w:val="00000A"/>
                <w:kern w:val="2"/>
                <w:lang w:eastAsia="en-US"/>
              </w:rPr>
            </w:pPr>
          </w:p>
        </w:tc>
      </w:tr>
    </w:tbl>
    <w:p w:rsidR="001E534B" w:rsidRPr="007A5669" w:rsidRDefault="001E534B" w:rsidP="00285680">
      <w:pPr>
        <w:spacing w:line="276" w:lineRule="auto"/>
        <w:ind w:right="-13"/>
        <w:jc w:val="center"/>
      </w:pPr>
    </w:p>
    <w:p w:rsidR="005855B8" w:rsidRPr="00260D00" w:rsidRDefault="005855B8" w:rsidP="005855B8">
      <w:pPr>
        <w:pStyle w:val="1"/>
        <w:spacing w:before="0" w:after="0" w:line="276" w:lineRule="auto"/>
        <w:ind w:right="-2" w:firstLine="567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60D00">
        <w:rPr>
          <w:rFonts w:ascii="Times New Roman" w:hAnsi="Times New Roman"/>
          <w:color w:val="000000"/>
          <w:sz w:val="28"/>
          <w:szCs w:val="28"/>
          <w:lang w:val="ru-RU"/>
        </w:rPr>
        <w:t>Должностная инструкция методиста</w:t>
      </w:r>
    </w:p>
    <w:p w:rsidR="005855B8" w:rsidRPr="00260D00" w:rsidRDefault="005855B8" w:rsidP="005855B8">
      <w:pPr>
        <w:spacing w:line="276" w:lineRule="auto"/>
        <w:ind w:right="-2" w:firstLine="567"/>
        <w:jc w:val="center"/>
        <w:rPr>
          <w:color w:val="000000"/>
          <w:sz w:val="28"/>
          <w:szCs w:val="28"/>
        </w:rPr>
      </w:pPr>
      <w:r w:rsidRPr="00260D00">
        <w:rPr>
          <w:b/>
          <w:bCs/>
          <w:color w:val="000000"/>
          <w:sz w:val="28"/>
          <w:szCs w:val="28"/>
        </w:rPr>
        <w:t>1. Общие положения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1.1. Настоящая должностная инструкция определяет обязанности, права и ответственность методиста.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 xml:space="preserve">1.2. Методист (далее – методист или работник) принимается и освобождается от должности </w:t>
      </w:r>
      <w:r>
        <w:rPr>
          <w:color w:val="000000"/>
          <w:sz w:val="28"/>
          <w:szCs w:val="28"/>
        </w:rPr>
        <w:t>директором</w:t>
      </w:r>
      <w:r w:rsidRPr="00260D00">
        <w:rPr>
          <w:color w:val="000000"/>
          <w:sz w:val="28"/>
          <w:szCs w:val="28"/>
        </w:rPr>
        <w:t xml:space="preserve"> </w:t>
      </w:r>
      <w:r w:rsidR="009C5DAD">
        <w:rPr>
          <w:color w:val="000000"/>
          <w:sz w:val="28"/>
          <w:szCs w:val="28"/>
        </w:rPr>
        <w:t>МБОУ «</w:t>
      </w:r>
      <w:r w:rsidR="008534AD">
        <w:rPr>
          <w:color w:val="000000"/>
          <w:sz w:val="28"/>
          <w:szCs w:val="28"/>
        </w:rPr>
        <w:t>Наурская СОШ № 3</w:t>
      </w:r>
      <w:r w:rsidR="009C5DAD">
        <w:rPr>
          <w:color w:val="000000"/>
          <w:sz w:val="28"/>
          <w:szCs w:val="28"/>
        </w:rPr>
        <w:t>»</w:t>
      </w:r>
      <w:r w:rsidRPr="00260D00">
        <w:rPr>
          <w:color w:val="000000"/>
          <w:sz w:val="28"/>
          <w:szCs w:val="28"/>
        </w:rPr>
        <w:t xml:space="preserve"> (далее – </w:t>
      </w:r>
      <w:r w:rsidR="000A5997">
        <w:rPr>
          <w:color w:val="000000"/>
          <w:sz w:val="28"/>
          <w:szCs w:val="28"/>
        </w:rPr>
        <w:t>школа</w:t>
      </w:r>
      <w:r w:rsidRPr="00260D00">
        <w:rPr>
          <w:color w:val="000000"/>
          <w:sz w:val="28"/>
          <w:szCs w:val="28"/>
        </w:rPr>
        <w:t>).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1.3. Требования к образованию и обучению работника: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Высшее образование - бакалавриат и дополнительное профессиональное образование в области методической деятельности в дополнительном образовании детей и взрослых;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Высшее педагогическое образование - магистратура в области методической деятельности в дополнительном образовании детей и взрослых;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Высшее образование - специалитет или магистратура;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1.4. Требования к опыту практической работы: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Требования к опыту работы не предъявляются.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1.5. Особые условия допуска к работе: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Отсутствие ограничений на занятие педагогической деятельностью, установленных законодательством РФ;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РФ;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Прохождение в установленном законодательством РФ порядке аттестации на соответствие занимаемой должности.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1.6. Другие характеристики для занятия должности: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Отсутствие ограничений на занятие педагогической деятельностью, установленных законодательством РФ;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 xml:space="preserve">Прохождение обязательных предварительных (при поступлении на работу) и периодических медицинских осмотров (обследований), а также внеочередных </w:t>
      </w:r>
      <w:r w:rsidRPr="00260D00">
        <w:rPr>
          <w:color w:val="000000"/>
          <w:sz w:val="28"/>
          <w:szCs w:val="28"/>
        </w:rPr>
        <w:lastRenderedPageBreak/>
        <w:t>медицинских осмотров (обследований) в порядке, установленном законодательством РФ;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Прохождение в установленном законодательством РФ</w:t>
      </w:r>
      <w:r>
        <w:rPr>
          <w:color w:val="000000"/>
          <w:sz w:val="28"/>
          <w:szCs w:val="28"/>
        </w:rPr>
        <w:t xml:space="preserve"> </w:t>
      </w:r>
      <w:r w:rsidRPr="00260D00">
        <w:rPr>
          <w:color w:val="000000"/>
          <w:sz w:val="28"/>
          <w:szCs w:val="28"/>
        </w:rPr>
        <w:t>порядке аттестации на соответствие занимаемой должности.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1.8. Работник должен знать: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приоритетные направления развития образовательной системы РФ;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современные концепции и модели, образовательные технологии дополнительного образования детей и взрослых в избранной области;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особенности построения компетентностно</w:t>
      </w:r>
      <w:r>
        <w:rPr>
          <w:color w:val="000000"/>
          <w:sz w:val="28"/>
          <w:szCs w:val="28"/>
        </w:rPr>
        <w:t>-</w:t>
      </w:r>
      <w:r w:rsidRPr="00260D00">
        <w:rPr>
          <w:color w:val="000000"/>
          <w:sz w:val="28"/>
          <w:szCs w:val="28"/>
        </w:rPr>
        <w:t>ориентрованного образовательного процесса;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Конвенцию о правах ребенка;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принципы дидактики;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методологические и теоретические основы современного дополнительного образования детей и взрослых;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направления и перспективы развития системы дополнительного образования в РФ и мире;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направления и перспективы развития образования в области искусств или физической культуры и спорта (для реализации дополнительных предпрофессиональных программ в соответствующей области);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источники надежной и достоверной информации, отражающие государственную и региональную политику в области образования в целом и реализации дополнительных общеобразовательных программ соответствующей направленности в частности;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возрастные особенности учащихся, особенности реализации дополнительных общеобразовательных программ для одаренных учащихся, учащихся с ограниченными возможностями здоровья, вопросы индивидуализации обучения;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стадии профессионального развития педагогов;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правила слушания, ведения беседы, убеждения; приемы привлечения внимания, структурирования информации, преодоления барьеров общения, логика и правила построения устного и письменного монологического сообщения, ведения профессионального диалога;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меры ответственности педагогических работников за жизнь и здоровье учащихся, находящихся под их руководством.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общие и частные технологии преподавания;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принципы методического обеспечения учебного предмета или направления деятельности;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 xml:space="preserve">систему организации образовательного процесса в </w:t>
      </w:r>
      <w:r w:rsidR="00D25C0E">
        <w:rPr>
          <w:color w:val="000000"/>
          <w:sz w:val="28"/>
          <w:szCs w:val="28"/>
        </w:rPr>
        <w:t>школе</w:t>
      </w:r>
      <w:r w:rsidRPr="00260D00">
        <w:rPr>
          <w:color w:val="000000"/>
          <w:sz w:val="28"/>
          <w:szCs w:val="28"/>
        </w:rPr>
        <w:t>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lastRenderedPageBreak/>
        <w:t>принципы и порядок разработки учебно-программной документации, учебных планов по специальностям, образовательных программ, типовых перечней учебного оборудования и другой учебно-методической документации;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методику выявления, обобщения и распространения эффективных форм и методов педагогической работы;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принципы организации и содержание работы методических объединений педагогических работников;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основы работы с издательствами;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принципы систематизации методических и информационных материалов;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основные требования к аудиовизуальным и интерактивным средствам обучения, организации их проката;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содержание фонда учебных пособий;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теорию и методы управления образовательными системами;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современные педагогические технологии продуктивного, дифференцированного обучения, реализации компетентностного подхода, развивающего обучения;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методы убеждения, аргументации своей позиции, установления контакта с обучающимися, воспитанниками, детьми разного возраста, их родителями (лицами, их замещающими), педагогическими работниками;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технологии диагностики причин конфликтных ситуаций, их профилактики и разрешения;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основы экологии, экономики, социологии;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трудовое законодательство РФ;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законодательство Р</w:t>
      </w:r>
      <w:r>
        <w:rPr>
          <w:color w:val="000000"/>
          <w:sz w:val="28"/>
          <w:szCs w:val="28"/>
        </w:rPr>
        <w:t xml:space="preserve">оссийской </w:t>
      </w:r>
      <w:r w:rsidRPr="00260D00">
        <w:rPr>
          <w:color w:val="000000"/>
          <w:sz w:val="28"/>
          <w:szCs w:val="28"/>
        </w:rPr>
        <w:t>Ф</w:t>
      </w:r>
      <w:r>
        <w:rPr>
          <w:color w:val="000000"/>
          <w:sz w:val="28"/>
          <w:szCs w:val="28"/>
        </w:rPr>
        <w:t xml:space="preserve">едерации </w:t>
      </w:r>
      <w:r w:rsidRPr="00260D00">
        <w:rPr>
          <w:color w:val="000000"/>
          <w:sz w:val="28"/>
          <w:szCs w:val="28"/>
        </w:rPr>
        <w:t xml:space="preserve">и </w:t>
      </w:r>
      <w:r>
        <w:rPr>
          <w:color w:val="000000"/>
          <w:sz w:val="28"/>
          <w:szCs w:val="28"/>
        </w:rPr>
        <w:t xml:space="preserve">Чеченской Республики </w:t>
      </w:r>
      <w:r w:rsidRPr="00260D00">
        <w:rPr>
          <w:color w:val="000000"/>
          <w:sz w:val="28"/>
          <w:szCs w:val="28"/>
        </w:rPr>
        <w:t>об образовании и о персональных данных;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основы работы с текстовым редактором, электронными таблицами, электронной почтой и браузерами, мультимедийным оборудованием;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правила внутреннего трудового распорядка;</w:t>
      </w:r>
    </w:p>
    <w:p w:rsidR="005855B8" w:rsidRPr="00260D00" w:rsidRDefault="005855B8" w:rsidP="005855B8">
      <w:pPr>
        <w:numPr>
          <w:ilvl w:val="0"/>
          <w:numId w:val="12"/>
        </w:numPr>
        <w:spacing w:line="276" w:lineRule="auto"/>
        <w:ind w:left="0"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требования охраны труда при проведении учебных занятий и досуговых мероприятий в организации, осуществляющей образовательную деятельность, и вне организации (на выездных мероприятиях).</w:t>
      </w:r>
    </w:p>
    <w:p w:rsidR="005855B8" w:rsidRDefault="005855B8" w:rsidP="005855B8">
      <w:pPr>
        <w:spacing w:line="276" w:lineRule="auto"/>
        <w:ind w:right="-2" w:firstLine="567"/>
        <w:jc w:val="center"/>
        <w:rPr>
          <w:color w:val="000000"/>
          <w:sz w:val="28"/>
          <w:szCs w:val="28"/>
        </w:rPr>
      </w:pPr>
    </w:p>
    <w:p w:rsidR="005855B8" w:rsidRPr="005855B8" w:rsidRDefault="005855B8" w:rsidP="005855B8">
      <w:pPr>
        <w:spacing w:line="276" w:lineRule="auto"/>
        <w:ind w:right="-2" w:firstLine="567"/>
        <w:jc w:val="center"/>
        <w:rPr>
          <w:b/>
          <w:color w:val="000000"/>
          <w:sz w:val="28"/>
          <w:szCs w:val="28"/>
        </w:rPr>
      </w:pPr>
      <w:r w:rsidRPr="005855B8">
        <w:rPr>
          <w:b/>
          <w:color w:val="000000"/>
          <w:sz w:val="28"/>
          <w:szCs w:val="28"/>
        </w:rPr>
        <w:t>2. Должностные обязанности: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2.1. Организация и проведение исследований рынка услуг дополнительного образования детей и взрослых: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2.1.1. организация разработки и (или) разработка программ и инструментария изучения рынка услуг дополнительного образования детей и взрослых;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lastRenderedPageBreak/>
        <w:t>2.1.2. организация и (или) проведение изучения рынка услуг дополнительного образования детей и взрослых;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2.1.3. формирование предложений по определению перечня, содержания программ дополнительного образования детей и взрослых, условий их реализации, продвижению услуг дополнительного образования, организации на основе изучения рынка услуг дополнительного образования детей и взрослых.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2.1.4. формулирование и обсуждение с руководством организации и специалистами задач, концепций и методов исследования рынка услуг дополнительного образования детей и взрослых (далее - исследования), ресурсов, необходимых для его проведения, и источников их привлечения;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2.1.4. формирование плана выборки, разработка самостоятельно или с участием специалистов инструментария исследования;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2.1.5. обеспечение оптимизации затрат на проведение исследования;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2.1.6. организация апробации разработанного инструментария;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2.1.7. распределение обязанности между специалистами, обучение использованию инструментария исследования, обеспечение координации их деятельности и выполнения программы исследования;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2.1.8. использование инструментария исследования, различных форм и средств взаимодействия с респондентами;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2.1.9. первичная обработка результатов исследования и консультирование специалистов по ее проведению;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2.1.10. обработка, анализ и интерпретация результатов изучения рынка услуг дополнительного образования детей и взрослых, привлечение к работе экспертов, организация обсуждения результатов анализа;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 xml:space="preserve">2.1.11. разработка и представление руководству </w:t>
      </w:r>
      <w:r w:rsidR="00BA4419">
        <w:rPr>
          <w:color w:val="000000"/>
          <w:sz w:val="28"/>
          <w:szCs w:val="28"/>
        </w:rPr>
        <w:t>школы</w:t>
      </w:r>
      <w:r w:rsidRPr="00260D00">
        <w:rPr>
          <w:color w:val="000000"/>
          <w:sz w:val="28"/>
          <w:szCs w:val="28"/>
        </w:rPr>
        <w:t xml:space="preserve"> и педагогическому коллективу предложений по определению перечня, содержания дополнительных общеобразовательных программ, продвижению услуг дополнительного образования;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2.2. Организационно-педагогическое сопровождение методической деятельности педагогов дополнительного образования: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2.2.1. проведение групповых и индивидуальных консультаций для педагогов дополнительного образования по разработке программ, оценочных средств, циклов занятий, досуговых мероприятий и других методических материалов;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2.2.2. контроль и оценка качества программно-методической документации;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2.2.3. организация экспертизы (рецензирования) и подготовки к утверждению программно-методической документации;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 xml:space="preserve">2.2.4. организация под руководством уполномоченного руководителя образовательной организации методической работы, в том числе деятельности </w:t>
      </w:r>
      <w:r w:rsidRPr="00260D00">
        <w:rPr>
          <w:color w:val="000000"/>
          <w:sz w:val="28"/>
          <w:szCs w:val="28"/>
        </w:rPr>
        <w:lastRenderedPageBreak/>
        <w:t>методических объединений (кафедр) или иных аналогичных структур, обмена и распространения позитивного опыта профессиональной деятельности педагогов дополнительного образования;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2.2.5. обработка персональных данных с соблюдением требований, установленных законодательством РФ.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 xml:space="preserve">2.2.6. соблюдение законодательства </w:t>
      </w:r>
      <w:r w:rsidRPr="005855B8">
        <w:rPr>
          <w:color w:val="000000"/>
          <w:sz w:val="28"/>
          <w:szCs w:val="28"/>
        </w:rPr>
        <w:t xml:space="preserve">Российской Федерации и Чеченской Республики </w:t>
      </w:r>
      <w:r w:rsidRPr="00260D00">
        <w:rPr>
          <w:color w:val="000000"/>
          <w:sz w:val="28"/>
          <w:szCs w:val="28"/>
        </w:rPr>
        <w:t>об образовании и о персональных данных;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2.2.7. анализ и оценка инновационных подходов к построению дополнительного образования в избранной области (обновление содержания, форм, методов, приемов, средств обучения), находить в различных источниках информацию, необходимую педагогу дополнительного образования (преподавателю, тренеру-преподавателю) для решения профессиональных задач и самообразования;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2.2.8. проведение групповых и индивидуальных консультаций по разработке программ, оценочных средств, циклов занятий, досуговых мероприятий и других методических материалов с учетом стадии профессионального развития, возрастных и индивидуальных особенностей педагога;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2.2.9. оценка качества разрабатываемых материалов на соответствие:</w:t>
      </w:r>
    </w:p>
    <w:p w:rsidR="005855B8" w:rsidRPr="00260D00" w:rsidRDefault="005855B8" w:rsidP="005855B8">
      <w:pPr>
        <w:numPr>
          <w:ilvl w:val="0"/>
          <w:numId w:val="13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порядку организации и осуществления образовательной деятельности по дополнительным общеобразовательным программам;</w:t>
      </w:r>
    </w:p>
    <w:p w:rsidR="005855B8" w:rsidRPr="00260D00" w:rsidRDefault="005855B8" w:rsidP="005855B8">
      <w:pPr>
        <w:numPr>
          <w:ilvl w:val="0"/>
          <w:numId w:val="13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современным теоретическим и методическим подходам к разработке и реализации программ дополнительного образования;</w:t>
      </w:r>
    </w:p>
    <w:p w:rsidR="005855B8" w:rsidRPr="00260D00" w:rsidRDefault="005855B8" w:rsidP="005855B8">
      <w:pPr>
        <w:numPr>
          <w:ilvl w:val="0"/>
          <w:numId w:val="13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образовательным потребностям учащихся, требованию предоставления программой возможности ее освоения на основе индивидуализации содержания;</w:t>
      </w:r>
    </w:p>
    <w:p w:rsidR="005855B8" w:rsidRPr="00260D00" w:rsidRDefault="005855B8" w:rsidP="005855B8">
      <w:pPr>
        <w:numPr>
          <w:ilvl w:val="0"/>
          <w:numId w:val="13"/>
        </w:numPr>
        <w:spacing w:line="276" w:lineRule="auto"/>
        <w:ind w:left="0"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требованиям охраны труда;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2.2.10. анализ состояния методической работы и планирование методической работы в организации, осуществляющей образовательную деятельность;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2.2.11. консультирование руководителей методических объединений (кафедр) или иных структур, занимающихся в организации методической деятельностью, по вопросам, относящимся к их компетенции;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2.2.12. организация дискуссий и обсуждение методических вопросов с педагогами;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2.2.13. оказание профессиональной поддержки в части оформления и презентации педагогами своего опыта;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2.2.14. использование различных средств и способов распространения позитивного опыта организации образовательного процесса, в том числе с применением ИКТ и возможностей информационно-телекоммуникационной сети "Интернет";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lastRenderedPageBreak/>
        <w:t>2.2.15. подготовка программно-методической документации для проведения экспертизы (рецензирования) и анализ ее результатов;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2.3. Мониторинг и оценка качества реализации педагогами дополнительных общеобразовательных программ: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2.3.1. посещение и анализ занятий и досуговых мероприятий, проводимых педагогами;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2.3.2. разработка рекомендаций по совершенствованию качества образовательного процесса;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2.3.3. организация под руководством уполномоченного руководителя образовательной организации повышения квалификации и переподготовки педагогических работников.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2.3.4. планирование проведения мониторинга и оценки качества реализации педагогами дополнительных общеобразовательных программ;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2.3.5. анализ занятий и досуговых мероприятий, обсуждать их в диалоге с педагогами;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2.3.6. разработка на основе результатов мониторинга качества реализации дополнительных общеобразовательных программ рекомендаций по совершенствованию образовательного процесса для педагогов дополнительного образования детей и взрослых в избранной области;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 xml:space="preserve">2.3.7. проведение обсуждения с руководством </w:t>
      </w:r>
      <w:r w:rsidR="00BA4419">
        <w:rPr>
          <w:color w:val="000000"/>
          <w:sz w:val="28"/>
          <w:szCs w:val="28"/>
        </w:rPr>
        <w:t>школы</w:t>
      </w:r>
      <w:r w:rsidRPr="00260D00">
        <w:rPr>
          <w:color w:val="000000"/>
          <w:sz w:val="28"/>
          <w:szCs w:val="28"/>
        </w:rPr>
        <w:t xml:space="preserve"> и педагогами результатов мониторинга качества реализации дополнительных общеобразовательных программ;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2.3.8. оценка квалификации (компетенции) педагогов, планирование их подготовки, переподготовку и повышение квалификации.</w:t>
      </w:r>
    </w:p>
    <w:p w:rsidR="005855B8" w:rsidRDefault="005855B8" w:rsidP="005855B8">
      <w:pPr>
        <w:spacing w:line="276" w:lineRule="auto"/>
        <w:ind w:right="-2" w:firstLine="567"/>
        <w:jc w:val="center"/>
        <w:rPr>
          <w:b/>
          <w:bCs/>
          <w:color w:val="000000"/>
          <w:sz w:val="28"/>
          <w:szCs w:val="28"/>
        </w:rPr>
      </w:pPr>
    </w:p>
    <w:p w:rsidR="005855B8" w:rsidRPr="00260D00" w:rsidRDefault="005855B8" w:rsidP="005855B8">
      <w:pPr>
        <w:spacing w:line="276" w:lineRule="auto"/>
        <w:ind w:right="-2" w:firstLine="567"/>
        <w:jc w:val="center"/>
        <w:rPr>
          <w:color w:val="000000"/>
          <w:sz w:val="28"/>
          <w:szCs w:val="28"/>
        </w:rPr>
      </w:pPr>
      <w:r w:rsidRPr="00260D00">
        <w:rPr>
          <w:b/>
          <w:bCs/>
          <w:color w:val="000000"/>
          <w:sz w:val="28"/>
          <w:szCs w:val="28"/>
        </w:rPr>
        <w:t>3. Права</w:t>
      </w:r>
    </w:p>
    <w:p w:rsidR="005855B8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Работник вправе: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3.1. Знакомиться с проектными решениями руководства, касающимися его деятельности.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3.2. Вносить предложения по совершенствованию работы, связанной с предусмотренными настоящей инструкцией обязанностями.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3.3. В пределах своей компетенции сообщать непосредственному руководителю о недостатках, выявленных в процессе исполнения должностных обязанностей, и вносить предложения по их устранению.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3.4. Требовать от руководства оказания содействия в исполнении своих должностных обязанностей и прав.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lastRenderedPageBreak/>
        <w:t>3.5. Запрашивать лично или через непосредственного руководителя информацию и документы, необходимые для выполнения своих должностных обязанностей.</w:t>
      </w:r>
    </w:p>
    <w:p w:rsidR="005855B8" w:rsidRDefault="005855B8" w:rsidP="005855B8">
      <w:pPr>
        <w:spacing w:line="276" w:lineRule="auto"/>
        <w:ind w:right="-2" w:firstLine="567"/>
        <w:jc w:val="both"/>
        <w:rPr>
          <w:b/>
          <w:bCs/>
          <w:color w:val="000000"/>
          <w:sz w:val="28"/>
          <w:szCs w:val="28"/>
        </w:rPr>
      </w:pPr>
    </w:p>
    <w:p w:rsidR="005855B8" w:rsidRPr="00260D00" w:rsidRDefault="005855B8" w:rsidP="005855B8">
      <w:pPr>
        <w:spacing w:line="276" w:lineRule="auto"/>
        <w:ind w:right="-2" w:firstLine="567"/>
        <w:jc w:val="center"/>
        <w:rPr>
          <w:color w:val="000000"/>
          <w:sz w:val="28"/>
          <w:szCs w:val="28"/>
        </w:rPr>
      </w:pPr>
      <w:r w:rsidRPr="00260D00">
        <w:rPr>
          <w:b/>
          <w:bCs/>
          <w:color w:val="000000"/>
          <w:sz w:val="28"/>
          <w:szCs w:val="28"/>
        </w:rPr>
        <w:t>4. Ответственность</w:t>
      </w:r>
    </w:p>
    <w:p w:rsidR="005855B8" w:rsidRPr="00260D00" w:rsidRDefault="005855B8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4.1. Методист, в соответствии с законодательством РФ, может быть подвергнут следующим видам ответственности:</w:t>
      </w:r>
    </w:p>
    <w:p w:rsidR="005855B8" w:rsidRPr="00260D00" w:rsidRDefault="005855B8" w:rsidP="005855B8">
      <w:pPr>
        <w:numPr>
          <w:ilvl w:val="0"/>
          <w:numId w:val="14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дисциплинарной;</w:t>
      </w:r>
    </w:p>
    <w:p w:rsidR="005855B8" w:rsidRPr="00260D00" w:rsidRDefault="005855B8" w:rsidP="005855B8">
      <w:pPr>
        <w:numPr>
          <w:ilvl w:val="0"/>
          <w:numId w:val="14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материальной;</w:t>
      </w:r>
    </w:p>
    <w:p w:rsidR="005855B8" w:rsidRPr="00260D00" w:rsidRDefault="005855B8" w:rsidP="005855B8">
      <w:pPr>
        <w:numPr>
          <w:ilvl w:val="0"/>
          <w:numId w:val="14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административной;</w:t>
      </w:r>
    </w:p>
    <w:p w:rsidR="005855B8" w:rsidRPr="00260D00" w:rsidRDefault="005855B8" w:rsidP="005855B8">
      <w:pPr>
        <w:numPr>
          <w:ilvl w:val="0"/>
          <w:numId w:val="14"/>
        </w:numPr>
        <w:spacing w:line="276" w:lineRule="auto"/>
        <w:ind w:left="0" w:right="-2" w:firstLine="567"/>
        <w:contextualSpacing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гражданско-правовой;</w:t>
      </w:r>
    </w:p>
    <w:p w:rsidR="005855B8" w:rsidRPr="00260D00" w:rsidRDefault="005855B8" w:rsidP="005855B8">
      <w:pPr>
        <w:numPr>
          <w:ilvl w:val="0"/>
          <w:numId w:val="14"/>
        </w:numPr>
        <w:spacing w:line="276" w:lineRule="auto"/>
        <w:ind w:left="0" w:right="-2" w:firstLine="567"/>
        <w:jc w:val="both"/>
        <w:rPr>
          <w:color w:val="000000"/>
          <w:sz w:val="28"/>
          <w:szCs w:val="28"/>
        </w:rPr>
      </w:pPr>
      <w:r w:rsidRPr="00260D00">
        <w:rPr>
          <w:color w:val="000000"/>
          <w:sz w:val="28"/>
          <w:szCs w:val="28"/>
        </w:rPr>
        <w:t>уголовной.</w:t>
      </w:r>
    </w:p>
    <w:p w:rsidR="0012418C" w:rsidRDefault="0012418C" w:rsidP="005855B8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</w:p>
    <w:p w:rsidR="00DD34EB" w:rsidRDefault="00DD34EB" w:rsidP="00DD34EB">
      <w:pPr>
        <w:spacing w:line="276" w:lineRule="auto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 Заключительные положения</w:t>
      </w:r>
    </w:p>
    <w:p w:rsidR="00DD34EB" w:rsidRDefault="00DD34EB" w:rsidP="00DD34EB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5.1. Настоящая должностная инструкция методиста разработана в соответствии с </w:t>
      </w:r>
      <w:r w:rsidR="00085CBD" w:rsidRPr="00085CBD">
        <w:rPr>
          <w:color w:val="000000"/>
          <w:sz w:val="28"/>
          <w:szCs w:val="28"/>
        </w:rPr>
        <w:t>приказом Министерства труда и социальной защиты Российской Федерации от 10.01.2017 N 10н "Об утверждении профессионального стандарта "Специалист в области воспитания"</w:t>
      </w:r>
      <w:r>
        <w:rPr>
          <w:color w:val="000000"/>
          <w:sz w:val="28"/>
          <w:szCs w:val="28"/>
        </w:rPr>
        <w:t xml:space="preserve">, Федерального Закона Российской Федерации от 29.12.2012 г. № 273-ФЗ «Об образовании в Российской Федерации», Трудового кодекса РФ, Федерального закона ФЗ -181 «Об основах охраны труда в Российской Федерации», устава </w:t>
      </w:r>
      <w:r w:rsidR="00BA4419">
        <w:rPr>
          <w:color w:val="000000"/>
          <w:sz w:val="28"/>
          <w:szCs w:val="28"/>
        </w:rPr>
        <w:t>школы</w:t>
      </w:r>
      <w:r>
        <w:rPr>
          <w:color w:val="000000"/>
          <w:sz w:val="28"/>
          <w:szCs w:val="28"/>
        </w:rPr>
        <w:t>, коллективного договора, правил внутреннего трудового распорядка.</w:t>
      </w:r>
    </w:p>
    <w:p w:rsidR="00DD34EB" w:rsidRDefault="00DD34EB" w:rsidP="0012418C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12418C" w:rsidRDefault="0012418C" w:rsidP="0012418C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настоящей инструкцией ознакомлен:</w:t>
      </w:r>
    </w:p>
    <w:p w:rsidR="0012418C" w:rsidRDefault="0012418C" w:rsidP="0012418C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Один экземпляр получил на руки и обязуюсь хранить на рабочем месте.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2794"/>
        <w:gridCol w:w="423"/>
        <w:gridCol w:w="3535"/>
      </w:tblGrid>
      <w:tr w:rsidR="0012418C" w:rsidTr="0012418C">
        <w:tc>
          <w:tcPr>
            <w:tcW w:w="279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left="75" w:right="75"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2418C" w:rsidTr="0012418C">
        <w:tc>
          <w:tcPr>
            <w:tcW w:w="2794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18C" w:rsidRDefault="0012418C">
            <w:pPr>
              <w:spacing w:line="276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(подпись)</w:t>
            </w:r>
          </w:p>
        </w:tc>
        <w:tc>
          <w:tcPr>
            <w:tcW w:w="42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left="75" w:right="75"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18C" w:rsidRDefault="0012418C">
            <w:pPr>
              <w:spacing w:line="276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(Ф. И. О.)</w:t>
            </w:r>
          </w:p>
        </w:tc>
      </w:tr>
      <w:tr w:rsidR="0012418C" w:rsidTr="0012418C">
        <w:tc>
          <w:tcPr>
            <w:tcW w:w="279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left="75" w:right="75"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left="75" w:right="75" w:firstLine="567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2418C" w:rsidTr="0012418C">
        <w:tc>
          <w:tcPr>
            <w:tcW w:w="2794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418C" w:rsidRDefault="0012418C">
            <w:pPr>
              <w:spacing w:line="276" w:lineRule="auto"/>
              <w:ind w:firstLine="56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(дата)</w:t>
            </w:r>
          </w:p>
        </w:tc>
        <w:tc>
          <w:tcPr>
            <w:tcW w:w="42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left="75" w:right="75"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18C" w:rsidRDefault="0012418C">
            <w:pPr>
              <w:spacing w:line="276" w:lineRule="auto"/>
              <w:ind w:left="75" w:right="75" w:firstLine="567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5F4BA8" w:rsidRPr="00FC5908" w:rsidRDefault="005F4BA8" w:rsidP="0012418C">
      <w:pPr>
        <w:spacing w:line="276" w:lineRule="auto"/>
        <w:ind w:right="-2" w:firstLine="567"/>
        <w:jc w:val="both"/>
        <w:rPr>
          <w:color w:val="000000"/>
          <w:sz w:val="28"/>
          <w:szCs w:val="28"/>
        </w:rPr>
      </w:pPr>
    </w:p>
    <w:sectPr w:rsidR="005F4BA8" w:rsidRPr="00FC5908" w:rsidSect="00B74D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276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BDE" w:rsidRDefault="003A6BDE" w:rsidP="0065120C">
      <w:r>
        <w:separator/>
      </w:r>
    </w:p>
  </w:endnote>
  <w:endnote w:type="continuationSeparator" w:id="0">
    <w:p w:rsidR="003A6BDE" w:rsidRDefault="003A6BDE" w:rsidP="0065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589" w:rsidRDefault="0049558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3B0" w:rsidRDefault="002A23B0">
    <w:pPr>
      <w:pStyle w:val="a5"/>
      <w:jc w:val="center"/>
      <w:rPr>
        <w:b/>
        <w:sz w:val="28"/>
        <w:szCs w:val="28"/>
        <w:lang w:val="ru-RU"/>
      </w:rPr>
    </w:pPr>
  </w:p>
  <w:p w:rsidR="002A23B0" w:rsidRPr="002A23B0" w:rsidRDefault="002A23B0">
    <w:pPr>
      <w:pStyle w:val="a5"/>
      <w:jc w:val="center"/>
      <w:rPr>
        <w:b/>
        <w:sz w:val="28"/>
        <w:szCs w:val="28"/>
      </w:rPr>
    </w:pPr>
    <w:r w:rsidRPr="002A23B0">
      <w:rPr>
        <w:b/>
        <w:sz w:val="28"/>
        <w:szCs w:val="28"/>
        <w:lang w:val="ru-RU"/>
      </w:rPr>
      <w:t xml:space="preserve">~ </w:t>
    </w:r>
    <w:r w:rsidRPr="002A23B0">
      <w:rPr>
        <w:b/>
        <w:sz w:val="22"/>
        <w:szCs w:val="22"/>
      </w:rPr>
      <w:fldChar w:fldCharType="begin"/>
    </w:r>
    <w:r w:rsidRPr="002A23B0">
      <w:rPr>
        <w:b/>
      </w:rPr>
      <w:instrText>PAGE    \* MERGEFORMAT</w:instrText>
    </w:r>
    <w:r w:rsidRPr="002A23B0">
      <w:rPr>
        <w:b/>
        <w:sz w:val="22"/>
        <w:szCs w:val="22"/>
      </w:rPr>
      <w:fldChar w:fldCharType="separate"/>
    </w:r>
    <w:r w:rsidR="002A7017" w:rsidRPr="002A7017">
      <w:rPr>
        <w:b/>
        <w:noProof/>
        <w:sz w:val="28"/>
        <w:szCs w:val="28"/>
        <w:lang w:val="ru-RU"/>
      </w:rPr>
      <w:t>7</w:t>
    </w:r>
    <w:r w:rsidRPr="002A23B0">
      <w:rPr>
        <w:b/>
        <w:sz w:val="28"/>
        <w:szCs w:val="28"/>
      </w:rPr>
      <w:fldChar w:fldCharType="end"/>
    </w:r>
    <w:r w:rsidRPr="002A23B0">
      <w:rPr>
        <w:b/>
        <w:sz w:val="28"/>
        <w:szCs w:val="28"/>
        <w:lang w:val="ru-RU"/>
      </w:rPr>
      <w:t xml:space="preserve"> ~</w:t>
    </w:r>
  </w:p>
  <w:p w:rsidR="002A23B0" w:rsidRDefault="002A23B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589" w:rsidRDefault="004955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BDE" w:rsidRDefault="003A6BDE" w:rsidP="0065120C">
      <w:r>
        <w:separator/>
      </w:r>
    </w:p>
  </w:footnote>
  <w:footnote w:type="continuationSeparator" w:id="0">
    <w:p w:rsidR="003A6BDE" w:rsidRDefault="003A6BDE" w:rsidP="0065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589" w:rsidRDefault="004955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20C" w:rsidRDefault="0065120C">
    <w:pPr>
      <w:pStyle w:val="a3"/>
      <w:jc w:val="center"/>
    </w:pPr>
  </w:p>
  <w:p w:rsidR="0065120C" w:rsidRDefault="0065120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589" w:rsidRDefault="004955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21DA"/>
    <w:multiLevelType w:val="hybridMultilevel"/>
    <w:tmpl w:val="DAAA61A0"/>
    <w:lvl w:ilvl="0" w:tplc="9202F7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A660FB1"/>
    <w:multiLevelType w:val="hybridMultilevel"/>
    <w:tmpl w:val="B7108FD6"/>
    <w:lvl w:ilvl="0" w:tplc="9202F7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6F2DE7"/>
    <w:multiLevelType w:val="hybridMultilevel"/>
    <w:tmpl w:val="4FF4D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72D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530208"/>
    <w:multiLevelType w:val="hybridMultilevel"/>
    <w:tmpl w:val="222AF52E"/>
    <w:lvl w:ilvl="0" w:tplc="9202F7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C5933F7"/>
    <w:multiLevelType w:val="hybridMultilevel"/>
    <w:tmpl w:val="F4D071C6"/>
    <w:lvl w:ilvl="0" w:tplc="9202F7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6A83E6A"/>
    <w:multiLevelType w:val="hybridMultilevel"/>
    <w:tmpl w:val="61E2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078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FB01BD"/>
    <w:multiLevelType w:val="hybridMultilevel"/>
    <w:tmpl w:val="DF741CEC"/>
    <w:lvl w:ilvl="0" w:tplc="9202F7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9660DE7"/>
    <w:multiLevelType w:val="hybridMultilevel"/>
    <w:tmpl w:val="28803510"/>
    <w:lvl w:ilvl="0" w:tplc="9202F7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76CFF"/>
    <w:multiLevelType w:val="hybridMultilevel"/>
    <w:tmpl w:val="7B366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322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AC5478"/>
    <w:multiLevelType w:val="hybridMultilevel"/>
    <w:tmpl w:val="AF4EC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D94DB5"/>
    <w:multiLevelType w:val="hybridMultilevel"/>
    <w:tmpl w:val="B058CFC6"/>
    <w:lvl w:ilvl="0" w:tplc="9202F7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2"/>
  </w:num>
  <w:num w:numId="5">
    <w:abstractNumId w:val="12"/>
  </w:num>
  <w:num w:numId="6">
    <w:abstractNumId w:val="4"/>
  </w:num>
  <w:num w:numId="7">
    <w:abstractNumId w:val="8"/>
  </w:num>
  <w:num w:numId="8">
    <w:abstractNumId w:val="13"/>
  </w:num>
  <w:num w:numId="9">
    <w:abstractNumId w:val="1"/>
  </w:num>
  <w:num w:numId="10">
    <w:abstractNumId w:val="0"/>
  </w:num>
  <w:num w:numId="11">
    <w:abstractNumId w:val="5"/>
  </w:num>
  <w:num w:numId="12">
    <w:abstractNumId w:val="7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534B"/>
    <w:rsid w:val="00017E93"/>
    <w:rsid w:val="000204E0"/>
    <w:rsid w:val="00035842"/>
    <w:rsid w:val="00043B25"/>
    <w:rsid w:val="00044F35"/>
    <w:rsid w:val="00053662"/>
    <w:rsid w:val="0006664F"/>
    <w:rsid w:val="000801F6"/>
    <w:rsid w:val="00084C26"/>
    <w:rsid w:val="00085CBD"/>
    <w:rsid w:val="0009545E"/>
    <w:rsid w:val="000A33F3"/>
    <w:rsid w:val="000A3A79"/>
    <w:rsid w:val="000A5997"/>
    <w:rsid w:val="000C02D1"/>
    <w:rsid w:val="000C200E"/>
    <w:rsid w:val="000C5B07"/>
    <w:rsid w:val="000C74DC"/>
    <w:rsid w:val="000D06C1"/>
    <w:rsid w:val="000E1C36"/>
    <w:rsid w:val="000E4997"/>
    <w:rsid w:val="000E62B1"/>
    <w:rsid w:val="000E6A4D"/>
    <w:rsid w:val="000F3210"/>
    <w:rsid w:val="001060C2"/>
    <w:rsid w:val="001126A8"/>
    <w:rsid w:val="00115589"/>
    <w:rsid w:val="00117AC6"/>
    <w:rsid w:val="001232EB"/>
    <w:rsid w:val="00123F87"/>
    <w:rsid w:val="0012418C"/>
    <w:rsid w:val="001422D1"/>
    <w:rsid w:val="00142D96"/>
    <w:rsid w:val="00145B22"/>
    <w:rsid w:val="00150071"/>
    <w:rsid w:val="00154474"/>
    <w:rsid w:val="00155104"/>
    <w:rsid w:val="00163449"/>
    <w:rsid w:val="00167F75"/>
    <w:rsid w:val="00170365"/>
    <w:rsid w:val="00173437"/>
    <w:rsid w:val="00176B16"/>
    <w:rsid w:val="001B196A"/>
    <w:rsid w:val="001C446F"/>
    <w:rsid w:val="001E534B"/>
    <w:rsid w:val="00210F34"/>
    <w:rsid w:val="00213B75"/>
    <w:rsid w:val="00234148"/>
    <w:rsid w:val="002359E8"/>
    <w:rsid w:val="00236AD3"/>
    <w:rsid w:val="0025676A"/>
    <w:rsid w:val="00263C1B"/>
    <w:rsid w:val="0026635A"/>
    <w:rsid w:val="00266C5F"/>
    <w:rsid w:val="002721F5"/>
    <w:rsid w:val="00277484"/>
    <w:rsid w:val="00285680"/>
    <w:rsid w:val="0029080C"/>
    <w:rsid w:val="00294AD3"/>
    <w:rsid w:val="00297BA8"/>
    <w:rsid w:val="002A2219"/>
    <w:rsid w:val="002A23B0"/>
    <w:rsid w:val="002A7017"/>
    <w:rsid w:val="002B0165"/>
    <w:rsid w:val="002B139D"/>
    <w:rsid w:val="002D10BF"/>
    <w:rsid w:val="002E1383"/>
    <w:rsid w:val="002F5681"/>
    <w:rsid w:val="002F7675"/>
    <w:rsid w:val="00303B4C"/>
    <w:rsid w:val="0030459E"/>
    <w:rsid w:val="00305417"/>
    <w:rsid w:val="00310161"/>
    <w:rsid w:val="003179E3"/>
    <w:rsid w:val="003255C1"/>
    <w:rsid w:val="003256FE"/>
    <w:rsid w:val="00341A32"/>
    <w:rsid w:val="0034409B"/>
    <w:rsid w:val="0035531A"/>
    <w:rsid w:val="0035669F"/>
    <w:rsid w:val="00357596"/>
    <w:rsid w:val="00367765"/>
    <w:rsid w:val="00387926"/>
    <w:rsid w:val="0039079C"/>
    <w:rsid w:val="003A015D"/>
    <w:rsid w:val="003A481E"/>
    <w:rsid w:val="003A6BDE"/>
    <w:rsid w:val="003C2FC8"/>
    <w:rsid w:val="003C5AA0"/>
    <w:rsid w:val="003D378F"/>
    <w:rsid w:val="003E1C50"/>
    <w:rsid w:val="003F7243"/>
    <w:rsid w:val="00435D6C"/>
    <w:rsid w:val="00436305"/>
    <w:rsid w:val="00450848"/>
    <w:rsid w:val="004644A7"/>
    <w:rsid w:val="0046571B"/>
    <w:rsid w:val="004730C9"/>
    <w:rsid w:val="0049100B"/>
    <w:rsid w:val="00491CAE"/>
    <w:rsid w:val="00495589"/>
    <w:rsid w:val="004B09DA"/>
    <w:rsid w:val="004B2445"/>
    <w:rsid w:val="004C21CA"/>
    <w:rsid w:val="004C285E"/>
    <w:rsid w:val="004D0609"/>
    <w:rsid w:val="004F193C"/>
    <w:rsid w:val="004F6DB5"/>
    <w:rsid w:val="00503260"/>
    <w:rsid w:val="00506CFB"/>
    <w:rsid w:val="00507159"/>
    <w:rsid w:val="005310B7"/>
    <w:rsid w:val="00550C1A"/>
    <w:rsid w:val="005519BE"/>
    <w:rsid w:val="00555E21"/>
    <w:rsid w:val="0056548E"/>
    <w:rsid w:val="00566179"/>
    <w:rsid w:val="00566FED"/>
    <w:rsid w:val="00567136"/>
    <w:rsid w:val="005831EA"/>
    <w:rsid w:val="005847A0"/>
    <w:rsid w:val="005855B8"/>
    <w:rsid w:val="005909D9"/>
    <w:rsid w:val="00592316"/>
    <w:rsid w:val="0059233F"/>
    <w:rsid w:val="005A01F4"/>
    <w:rsid w:val="005B6DE2"/>
    <w:rsid w:val="005C16AA"/>
    <w:rsid w:val="005F4BA8"/>
    <w:rsid w:val="00602262"/>
    <w:rsid w:val="00610BD4"/>
    <w:rsid w:val="00617F59"/>
    <w:rsid w:val="00623488"/>
    <w:rsid w:val="00644B90"/>
    <w:rsid w:val="00644F0F"/>
    <w:rsid w:val="00646ABC"/>
    <w:rsid w:val="0065120C"/>
    <w:rsid w:val="0066327F"/>
    <w:rsid w:val="006641D0"/>
    <w:rsid w:val="00664A12"/>
    <w:rsid w:val="006659EF"/>
    <w:rsid w:val="0067069D"/>
    <w:rsid w:val="00676FC4"/>
    <w:rsid w:val="00691B14"/>
    <w:rsid w:val="00692641"/>
    <w:rsid w:val="00695061"/>
    <w:rsid w:val="006B2DC4"/>
    <w:rsid w:val="006B40FD"/>
    <w:rsid w:val="006B5D73"/>
    <w:rsid w:val="006B706C"/>
    <w:rsid w:val="006C484E"/>
    <w:rsid w:val="006C5391"/>
    <w:rsid w:val="006F0A91"/>
    <w:rsid w:val="006F6593"/>
    <w:rsid w:val="006F65EF"/>
    <w:rsid w:val="006F6850"/>
    <w:rsid w:val="006F69AC"/>
    <w:rsid w:val="00700967"/>
    <w:rsid w:val="007141D0"/>
    <w:rsid w:val="00715009"/>
    <w:rsid w:val="007173C9"/>
    <w:rsid w:val="0072019A"/>
    <w:rsid w:val="00731C31"/>
    <w:rsid w:val="00733162"/>
    <w:rsid w:val="007406E1"/>
    <w:rsid w:val="00747672"/>
    <w:rsid w:val="00753E37"/>
    <w:rsid w:val="007644EC"/>
    <w:rsid w:val="00771795"/>
    <w:rsid w:val="007815A2"/>
    <w:rsid w:val="00790A57"/>
    <w:rsid w:val="00796F13"/>
    <w:rsid w:val="007A5669"/>
    <w:rsid w:val="007C60DE"/>
    <w:rsid w:val="007E41A4"/>
    <w:rsid w:val="007E62DB"/>
    <w:rsid w:val="007F670C"/>
    <w:rsid w:val="008075CF"/>
    <w:rsid w:val="0080786E"/>
    <w:rsid w:val="00812FC3"/>
    <w:rsid w:val="00850ECB"/>
    <w:rsid w:val="008534AD"/>
    <w:rsid w:val="0085616C"/>
    <w:rsid w:val="008570D5"/>
    <w:rsid w:val="0087074D"/>
    <w:rsid w:val="008711A3"/>
    <w:rsid w:val="00873A2E"/>
    <w:rsid w:val="00881599"/>
    <w:rsid w:val="0088658D"/>
    <w:rsid w:val="00887BC7"/>
    <w:rsid w:val="00887F87"/>
    <w:rsid w:val="008A16FC"/>
    <w:rsid w:val="008A41D1"/>
    <w:rsid w:val="008A7E63"/>
    <w:rsid w:val="008B1589"/>
    <w:rsid w:val="008C30BB"/>
    <w:rsid w:val="008D2FCE"/>
    <w:rsid w:val="008D5821"/>
    <w:rsid w:val="00907562"/>
    <w:rsid w:val="00923191"/>
    <w:rsid w:val="00924CCE"/>
    <w:rsid w:val="00937C03"/>
    <w:rsid w:val="00944545"/>
    <w:rsid w:val="00953117"/>
    <w:rsid w:val="009546C9"/>
    <w:rsid w:val="009670B1"/>
    <w:rsid w:val="009833FC"/>
    <w:rsid w:val="009909BB"/>
    <w:rsid w:val="0099725B"/>
    <w:rsid w:val="009A0293"/>
    <w:rsid w:val="009A5F3C"/>
    <w:rsid w:val="009C1A6D"/>
    <w:rsid w:val="009C5DAD"/>
    <w:rsid w:val="009E3C96"/>
    <w:rsid w:val="009E4CAD"/>
    <w:rsid w:val="00A00502"/>
    <w:rsid w:val="00A1033D"/>
    <w:rsid w:val="00A1059E"/>
    <w:rsid w:val="00A10C95"/>
    <w:rsid w:val="00A12A26"/>
    <w:rsid w:val="00A26816"/>
    <w:rsid w:val="00A34249"/>
    <w:rsid w:val="00A37D14"/>
    <w:rsid w:val="00A41A31"/>
    <w:rsid w:val="00A45970"/>
    <w:rsid w:val="00A60BF7"/>
    <w:rsid w:val="00A7013E"/>
    <w:rsid w:val="00A718C7"/>
    <w:rsid w:val="00A71E5B"/>
    <w:rsid w:val="00A83DC3"/>
    <w:rsid w:val="00AA14B5"/>
    <w:rsid w:val="00AA3455"/>
    <w:rsid w:val="00AD12B1"/>
    <w:rsid w:val="00AE53B9"/>
    <w:rsid w:val="00AE56D9"/>
    <w:rsid w:val="00AE6AB0"/>
    <w:rsid w:val="00AF36D0"/>
    <w:rsid w:val="00B001A5"/>
    <w:rsid w:val="00B032F7"/>
    <w:rsid w:val="00B04348"/>
    <w:rsid w:val="00B1125C"/>
    <w:rsid w:val="00B348AA"/>
    <w:rsid w:val="00B42D6E"/>
    <w:rsid w:val="00B51E6C"/>
    <w:rsid w:val="00B52D89"/>
    <w:rsid w:val="00B5699A"/>
    <w:rsid w:val="00B640D2"/>
    <w:rsid w:val="00B65FCA"/>
    <w:rsid w:val="00B66BDA"/>
    <w:rsid w:val="00B74695"/>
    <w:rsid w:val="00B74D1D"/>
    <w:rsid w:val="00B8016B"/>
    <w:rsid w:val="00B839B2"/>
    <w:rsid w:val="00B84182"/>
    <w:rsid w:val="00B87B77"/>
    <w:rsid w:val="00B935DF"/>
    <w:rsid w:val="00BA2E3B"/>
    <w:rsid w:val="00BA4419"/>
    <w:rsid w:val="00BA6B9B"/>
    <w:rsid w:val="00BC2776"/>
    <w:rsid w:val="00BC343C"/>
    <w:rsid w:val="00BC3AE8"/>
    <w:rsid w:val="00BD0122"/>
    <w:rsid w:val="00BD28B4"/>
    <w:rsid w:val="00BE1DD0"/>
    <w:rsid w:val="00BE2488"/>
    <w:rsid w:val="00BE5221"/>
    <w:rsid w:val="00C00D9F"/>
    <w:rsid w:val="00C037A2"/>
    <w:rsid w:val="00C10E56"/>
    <w:rsid w:val="00C168F3"/>
    <w:rsid w:val="00C30B15"/>
    <w:rsid w:val="00C333EC"/>
    <w:rsid w:val="00C36C98"/>
    <w:rsid w:val="00C4091E"/>
    <w:rsid w:val="00C4605F"/>
    <w:rsid w:val="00C55C9A"/>
    <w:rsid w:val="00C6703F"/>
    <w:rsid w:val="00C70B2C"/>
    <w:rsid w:val="00C7404C"/>
    <w:rsid w:val="00C92267"/>
    <w:rsid w:val="00C97815"/>
    <w:rsid w:val="00CA452F"/>
    <w:rsid w:val="00CA7AD4"/>
    <w:rsid w:val="00CB64EB"/>
    <w:rsid w:val="00CD1AA5"/>
    <w:rsid w:val="00CF4D39"/>
    <w:rsid w:val="00CF5C48"/>
    <w:rsid w:val="00D02EA4"/>
    <w:rsid w:val="00D16399"/>
    <w:rsid w:val="00D16C4E"/>
    <w:rsid w:val="00D16F8F"/>
    <w:rsid w:val="00D25C0E"/>
    <w:rsid w:val="00D33FDF"/>
    <w:rsid w:val="00D36421"/>
    <w:rsid w:val="00D3725E"/>
    <w:rsid w:val="00D51A58"/>
    <w:rsid w:val="00D64F72"/>
    <w:rsid w:val="00D664AD"/>
    <w:rsid w:val="00D77441"/>
    <w:rsid w:val="00DD043C"/>
    <w:rsid w:val="00DD34EB"/>
    <w:rsid w:val="00DD4E8A"/>
    <w:rsid w:val="00DD78A3"/>
    <w:rsid w:val="00DE37D1"/>
    <w:rsid w:val="00DE4041"/>
    <w:rsid w:val="00DF1886"/>
    <w:rsid w:val="00E126D0"/>
    <w:rsid w:val="00E13BAF"/>
    <w:rsid w:val="00E152BE"/>
    <w:rsid w:val="00E24590"/>
    <w:rsid w:val="00E36DB4"/>
    <w:rsid w:val="00E47B77"/>
    <w:rsid w:val="00E557D7"/>
    <w:rsid w:val="00E57341"/>
    <w:rsid w:val="00E64815"/>
    <w:rsid w:val="00E6738C"/>
    <w:rsid w:val="00E70C70"/>
    <w:rsid w:val="00E767DC"/>
    <w:rsid w:val="00E83641"/>
    <w:rsid w:val="00E86239"/>
    <w:rsid w:val="00E96090"/>
    <w:rsid w:val="00ED371A"/>
    <w:rsid w:val="00EE5A01"/>
    <w:rsid w:val="00EF0EC9"/>
    <w:rsid w:val="00EF5F5F"/>
    <w:rsid w:val="00F035E8"/>
    <w:rsid w:val="00F1567A"/>
    <w:rsid w:val="00F238E4"/>
    <w:rsid w:val="00F30797"/>
    <w:rsid w:val="00F462D8"/>
    <w:rsid w:val="00F53076"/>
    <w:rsid w:val="00F5379D"/>
    <w:rsid w:val="00F5758A"/>
    <w:rsid w:val="00F66BE5"/>
    <w:rsid w:val="00F70774"/>
    <w:rsid w:val="00F862C0"/>
    <w:rsid w:val="00FA2F03"/>
    <w:rsid w:val="00FB25BA"/>
    <w:rsid w:val="00FB5069"/>
    <w:rsid w:val="00FC0A70"/>
    <w:rsid w:val="00FC0FF8"/>
    <w:rsid w:val="00FC5908"/>
    <w:rsid w:val="00FD200B"/>
    <w:rsid w:val="00FF6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B691A194-6C8F-4E62-B3DD-19E5D6998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34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F188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1"/>
    <w:rsid w:val="00043B2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paragraph" w:styleId="a3">
    <w:name w:val="header"/>
    <w:basedOn w:val="a"/>
    <w:link w:val="a4"/>
    <w:uiPriority w:val="99"/>
    <w:unhideWhenUsed/>
    <w:rsid w:val="0065120C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65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5120C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65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C5AA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Normal (Web)"/>
    <w:basedOn w:val="a"/>
    <w:rsid w:val="003C5AA0"/>
    <w:pPr>
      <w:spacing w:before="100" w:beforeAutospacing="1" w:after="100" w:afterAutospacing="1"/>
    </w:pPr>
    <w:rPr>
      <w:color w:val="000000"/>
    </w:rPr>
  </w:style>
  <w:style w:type="character" w:styleId="a8">
    <w:name w:val="Strong"/>
    <w:qFormat/>
    <w:rsid w:val="00145B22"/>
    <w:rPr>
      <w:b/>
      <w:bCs/>
    </w:rPr>
  </w:style>
  <w:style w:type="paragraph" w:customStyle="1" w:styleId="Style3">
    <w:name w:val="Style3"/>
    <w:basedOn w:val="a"/>
    <w:rsid w:val="00145B22"/>
    <w:pPr>
      <w:widowControl w:val="0"/>
      <w:autoSpaceDE w:val="0"/>
      <w:autoSpaceDN w:val="0"/>
      <w:adjustRightInd w:val="0"/>
    </w:pPr>
  </w:style>
  <w:style w:type="paragraph" w:styleId="a9">
    <w:name w:val="List Paragraph"/>
    <w:basedOn w:val="a"/>
    <w:uiPriority w:val="34"/>
    <w:qFormat/>
    <w:rsid w:val="00310161"/>
    <w:pPr>
      <w:widowControl w:val="0"/>
      <w:ind w:left="720"/>
      <w:contextualSpacing/>
    </w:pPr>
    <w:rPr>
      <w:rFonts w:ascii="Courier New" w:eastAsia="Courier New" w:hAnsi="Courier New" w:cs="Courier New"/>
      <w:color w:val="000000"/>
    </w:rPr>
  </w:style>
  <w:style w:type="character" w:customStyle="1" w:styleId="10">
    <w:name w:val="Заголовок 1 Знак"/>
    <w:link w:val="1"/>
    <w:uiPriority w:val="99"/>
    <w:rsid w:val="00DF1886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DF18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Цветовое выделение"/>
    <w:uiPriority w:val="99"/>
    <w:rsid w:val="00DF1886"/>
    <w:rPr>
      <w:b/>
      <w:bCs w:val="0"/>
      <w:color w:val="26282F"/>
      <w:sz w:val="26"/>
    </w:rPr>
  </w:style>
  <w:style w:type="character" w:customStyle="1" w:styleId="ac">
    <w:name w:val="Гипертекстовая ссылка"/>
    <w:uiPriority w:val="99"/>
    <w:rsid w:val="00DF1886"/>
    <w:rPr>
      <w:rFonts w:ascii="Times New Roman" w:hAnsi="Times New Roman" w:cs="Times New Roman" w:hint="default"/>
      <w:b/>
      <w:bCs w:val="0"/>
      <w:color w:val="106BBE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2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1962</Words>
  <Characters>11188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Ибрагим</dc:creator>
  <cp:keywords/>
  <cp:lastModifiedBy>Admin</cp:lastModifiedBy>
  <cp:revision>59</cp:revision>
  <dcterms:created xsi:type="dcterms:W3CDTF">2020-12-27T21:40:00Z</dcterms:created>
  <dcterms:modified xsi:type="dcterms:W3CDTF">2021-03-07T23:12:00Z</dcterms:modified>
</cp:coreProperties>
</file>